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5ADE" w:rsidR="00AC5ADE" w:rsidP="00AC5ADE" w:rsidRDefault="004E607B" w14:paraId="0D586279" w14:textId="395C4666">
      <w:pPr>
        <w:pStyle w:val="Header"/>
        <w:bidi w:val="false"/>
        <w:rPr>
          <w:rFonts w:ascii="Century Gothic" w:hAnsi="Century Gothic"/>
          <w:b/>
          <w:color w:val="548AB7" w:themeColor="accent1" w:themeShade="BF"/>
          <w:sz w:val="40"/>
          <w:szCs w:val="40"/>
        </w:rPr>
      </w:pPr>
      <w:bookmarkStart w:name="_GoBack" w:id="0"/>
      <w:bookmarkEnd w:id="0"/>
      <w:r>
        <w:rPr>
          <w:rFonts w:ascii="Century Gothic" w:hAnsi="Century Gothic"/>
          <w:b/>
          <w:noProof/>
          <w:color w:val="548AB7" w:themeColor="accent1" w:themeShade="BF"/>
          <w:sz w:val="40"/>
          <w:szCs w:val="40"/>
          <w:lang w:val="German"/>
        </w:rPr>
        <w:t xml:space="preserve">Checklistenvorlage für das Onboarding von Kunden</w:t>
      </w:r>
      <w:r w:rsidRPr="00AC5ADE" w:rsidR="00AC5ADE">
        <w:rPr>
          <w:rFonts w:ascii="Century Gothic" w:hAnsi="Century Gothic" w:cs="Arial"/>
          <w:b/>
          <w:color w:val="548AB7" w:themeColor="accent1" w:themeShade="BF"/>
          <w:sz w:val="40"/>
          <w:szCs w:val="40"/>
          <w:lang w:val="German"/>
        </w:rPr>
        <w:t xml:space="preserve">  </w:t>
      </w:r>
      <w:r w:rsidR="009A6F83">
        <w:rPr>
          <w:rFonts w:ascii="Century Gothic" w:hAnsi="Century Gothic" w:cs="Arial"/>
          <w:b/>
          <w:noProof/>
          <w:color w:val="548AB7" w:themeColor="accent1" w:themeShade="BF"/>
          <w:sz w:val="40"/>
          <w:szCs w:val="40"/>
          <w:lang w:val="German"/>
        </w:rPr>
        <w:drawing>
          <wp:inline distT="0" distB="0" distL="0" distR="0" wp14:anchorId="24057BD7" wp14:editId="20955481">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r w:rsidRPr="00AC5ADE" w:rsidR="00AC5ADE">
        <w:rPr>
          <w:rFonts w:ascii="Century Gothic" w:hAnsi="Century Gothic" w:cs="Arial"/>
          <w:b/>
          <w:color w:val="548AB7" w:themeColor="accent1" w:themeShade="BF"/>
          <w:sz w:val="40"/>
          <w:szCs w:val="40"/>
          <w:lang w:val="German"/>
        </w:rPr>
        <w:t xml:space="preserve">    </w:t>
      </w:r>
    </w:p>
    <w:p w:rsidR="003C7519" w:rsidP="00AC5ADE" w:rsidRDefault="003C7519" w14:paraId="0D58627A" w14:textId="77777777"/>
    <w:p w:rsidR="00CA04EA" w:rsidP="00AC5ADE" w:rsidRDefault="00CA04EA" w14:paraId="0D58627B" w14:textId="77777777"/>
    <w:tbl>
      <w:tblPr>
        <w:tblStyle w:val="TableGrid"/>
        <w:tblW w:w="0" w:type="auto"/>
        <w:tblLook w:val="04A0" w:firstRow="1" w:lastRow="0" w:firstColumn="1" w:lastColumn="0" w:noHBand="0" w:noVBand="1"/>
      </w:tblPr>
      <w:tblGrid>
        <w:gridCol w:w="3597"/>
        <w:gridCol w:w="3597"/>
        <w:gridCol w:w="3598"/>
        <w:gridCol w:w="3598"/>
      </w:tblGrid>
      <w:tr w:rsidR="00CA04EA" w:rsidTr="008F766D" w14:paraId="0D586280" w14:textId="77777777">
        <w:trPr>
          <w:trHeight w:val="917"/>
        </w:trPr>
        <w:tc>
          <w:tcPr>
            <w:tcW w:w="3597" w:type="dxa"/>
            <w:shd w:val="clear" w:color="auto" w:fill="548AB7" w:themeFill="accent1" w:themeFillShade="BF"/>
            <w:vAlign w:val="center"/>
          </w:tcPr>
          <w:p w:rsidRPr="00B570A6" w:rsidR="00CA04EA" w:rsidP="00CA04EA" w:rsidRDefault="008F766D" w14:paraId="0D58627C" w14:textId="77777777">
            <w:pPr>
              <w:bidi w:val="false"/>
              <w:rPr>
                <w:rFonts w:ascii="Century Gothic" w:hAnsi="Century Gothic"/>
                <w:color w:val="FFFFFF" w:themeColor="background1"/>
                <w:sz w:val="32"/>
              </w:rPr>
            </w:pPr>
            <w:r>
              <w:rPr>
                <w:rFonts w:ascii="Century Gothic" w:hAnsi="Century Gothic"/>
                <w:color w:val="FFFFFF" w:themeColor="background1"/>
                <w:sz w:val="32"/>
                <w:lang w:val="German"/>
              </w:rPr>
              <w:t>RÜCKSTAND</w:t>
            </w:r>
          </w:p>
        </w:tc>
        <w:tc>
          <w:tcPr>
            <w:tcW w:w="3597" w:type="dxa"/>
            <w:shd w:val="clear" w:color="auto" w:fill="B85A22" w:themeFill="accent2" w:themeFillShade="BF"/>
            <w:vAlign w:val="center"/>
          </w:tcPr>
          <w:p w:rsidRPr="00B570A6" w:rsidR="00CA04EA" w:rsidP="00CA04EA" w:rsidRDefault="008F766D" w14:paraId="0D58627D" w14:textId="77777777">
            <w:pPr>
              <w:bidi w:val="false"/>
              <w:rPr>
                <w:rFonts w:ascii="Century Gothic" w:hAnsi="Century Gothic"/>
                <w:color w:val="FFFFFF" w:themeColor="background1"/>
                <w:sz w:val="32"/>
              </w:rPr>
            </w:pPr>
            <w:r>
              <w:rPr>
                <w:rFonts w:ascii="Century Gothic" w:hAnsi="Century Gothic"/>
                <w:color w:val="FFFFFF" w:themeColor="background1"/>
                <w:sz w:val="32"/>
                <w:lang w:val="German"/>
              </w:rPr>
              <w:t>WILLKOMMEN</w:t>
            </w:r>
          </w:p>
        </w:tc>
        <w:tc>
          <w:tcPr>
            <w:tcW w:w="3598" w:type="dxa"/>
            <w:shd w:val="clear" w:color="auto" w:fill="80865A" w:themeFill="accent3" w:themeFillShade="BF"/>
            <w:vAlign w:val="center"/>
          </w:tcPr>
          <w:p w:rsidRPr="00B570A6" w:rsidR="00CA04EA" w:rsidP="00CA04EA" w:rsidRDefault="008F766D" w14:paraId="0D58627E" w14:textId="77777777">
            <w:pPr>
              <w:bidi w:val="false"/>
              <w:rPr>
                <w:rFonts w:ascii="Century Gothic" w:hAnsi="Century Gothic"/>
                <w:color w:val="FFFFFF" w:themeColor="background1"/>
                <w:sz w:val="32"/>
              </w:rPr>
            </w:pPr>
            <w:r>
              <w:rPr>
                <w:rFonts w:ascii="Century Gothic" w:hAnsi="Century Gothic"/>
                <w:color w:val="FFFFFF" w:themeColor="background1"/>
                <w:sz w:val="32"/>
                <w:lang w:val="German"/>
              </w:rPr>
              <w:t>EINLEITUNG</w:t>
            </w:r>
          </w:p>
        </w:tc>
        <w:tc>
          <w:tcPr>
            <w:tcW w:w="3598" w:type="dxa"/>
            <w:shd w:val="clear" w:color="auto" w:fill="BA8E2C" w:themeFill="accent4" w:themeFillShade="BF"/>
            <w:vAlign w:val="center"/>
          </w:tcPr>
          <w:p w:rsidRPr="00B570A6" w:rsidR="00CA04EA" w:rsidP="00CA04EA" w:rsidRDefault="008F766D" w14:paraId="0D58627F" w14:textId="77777777">
            <w:pPr>
              <w:bidi w:val="false"/>
              <w:rPr>
                <w:rFonts w:ascii="Century Gothic" w:hAnsi="Century Gothic"/>
                <w:color w:val="FFFFFF" w:themeColor="background1"/>
                <w:sz w:val="32"/>
              </w:rPr>
            </w:pPr>
            <w:r>
              <w:rPr>
                <w:rFonts w:ascii="Century Gothic" w:hAnsi="Century Gothic"/>
                <w:color w:val="FFFFFF" w:themeColor="background1"/>
                <w:sz w:val="32"/>
                <w:lang w:val="German"/>
              </w:rPr>
              <w:t>FOLLOW-UP</w:t>
            </w:r>
          </w:p>
        </w:tc>
      </w:tr>
      <w:tr w:rsidR="00B570A6" w:rsidTr="00A97D63" w14:paraId="0D586299" w14:textId="77777777">
        <w:trPr>
          <w:trHeight w:val="3032"/>
        </w:trPr>
        <w:tc>
          <w:tcPr>
            <w:tcW w:w="3597" w:type="dxa"/>
            <w:vMerge w:val="restart"/>
            <w:shd w:val="clear" w:color="auto" w:fill="E9F0F6" w:themeFill="accent1" w:themeFillTint="33"/>
          </w:tcPr>
          <w:p w:rsidRPr="008F766D" w:rsidR="00B570A6" w:rsidP="008F766D" w:rsidRDefault="00B570A6" w14:paraId="0D586281" w14:textId="77777777">
            <w:pPr>
              <w:bidi w:val="false"/>
              <w:spacing w:line="360" w:lineRule="auto"/>
              <w:rPr>
                <w:rFonts w:ascii="Century Gothic" w:hAnsi="Century Gothic"/>
                <w:szCs w:val="22"/>
              </w:rPr>
            </w:pPr>
          </w:p>
          <w:p w:rsidRPr="008F766D" w:rsidR="00BD3678" w:rsidP="008F766D" w:rsidRDefault="00190073" w14:paraId="0D586282" w14:textId="77777777">
            <w:pPr>
              <w:pStyle w:val="ListParagraph"/>
              <w:numPr>
                <w:ilvl w:val="0"/>
                <w:numId w:val="2"/>
              </w:numPr>
              <w:bidi w:val="false"/>
              <w:spacing w:line="360" w:lineRule="auto"/>
              <w:ind w:left="158" w:hanging="187"/>
              <w:contextualSpacing w:val="0"/>
              <w:rPr>
                <w:rFonts w:ascii="Century Gothic" w:hAnsi="Century Gothic"/>
                <w:szCs w:val="22"/>
              </w:rPr>
            </w:pPr>
            <w:r>
              <w:rPr>
                <w:rFonts w:ascii="Century Gothic" w:hAnsi="Century Gothic"/>
                <w:szCs w:val="22"/>
                <w:lang w:val="German"/>
              </w:rPr>
              <w:t>Vertriebsmitarbeiter zuweisen</w:t>
            </w:r>
          </w:p>
          <w:p w:rsidRPr="008F766D" w:rsidR="008F766D" w:rsidP="008F766D" w:rsidRDefault="00190073" w14:paraId="0D586283" w14:textId="77777777">
            <w:pPr>
              <w:pStyle w:val="ListParagraph"/>
              <w:numPr>
                <w:ilvl w:val="0"/>
                <w:numId w:val="2"/>
              </w:numPr>
              <w:bidi w:val="false"/>
              <w:spacing w:line="360" w:lineRule="auto"/>
              <w:ind w:left="158" w:hanging="187"/>
              <w:contextualSpacing w:val="0"/>
              <w:rPr>
                <w:rFonts w:ascii="Century Gothic" w:hAnsi="Century Gothic"/>
                <w:szCs w:val="22"/>
              </w:rPr>
            </w:pPr>
            <w:r>
              <w:rPr>
                <w:rFonts w:ascii="Century Gothic" w:hAnsi="Century Gothic"/>
                <w:szCs w:val="22"/>
                <w:lang w:val="German"/>
              </w:rPr>
              <w:t>Kundenbetreuer zuweisen</w:t>
            </w:r>
          </w:p>
          <w:p w:rsidRPr="008F766D" w:rsidR="008F766D" w:rsidP="008F766D" w:rsidRDefault="008F766D" w14:paraId="0D586284"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Vertragsanalyse und -validierung</w:t>
            </w:r>
          </w:p>
          <w:p w:rsidRPr="008F766D" w:rsidR="008F766D" w:rsidP="008F766D" w:rsidRDefault="008F766D" w14:paraId="0D586285"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Briefing des Vertriebsmitarbeiters in Bezug auf Kundenlogistik und Vorhersagen</w:t>
            </w:r>
          </w:p>
        </w:tc>
        <w:tc>
          <w:tcPr>
            <w:tcW w:w="3597" w:type="dxa"/>
            <w:vMerge w:val="restart"/>
            <w:shd w:val="clear" w:color="auto" w:fill="F8E5DA" w:themeFill="accent2" w:themeFillTint="33"/>
          </w:tcPr>
          <w:p w:rsidRPr="008F766D" w:rsidR="00BD3678" w:rsidP="008F766D" w:rsidRDefault="00BD3678" w14:paraId="0D586286" w14:textId="77777777">
            <w:pPr>
              <w:pStyle w:val="ListParagraph"/>
              <w:bidi w:val="false"/>
              <w:spacing w:line="360" w:lineRule="auto"/>
              <w:ind w:left="158"/>
              <w:contextualSpacing w:val="0"/>
              <w:rPr>
                <w:rFonts w:ascii="Century Gothic" w:hAnsi="Century Gothic"/>
                <w:szCs w:val="22"/>
              </w:rPr>
            </w:pPr>
          </w:p>
          <w:p w:rsidRPr="008F766D" w:rsidR="00B570A6" w:rsidP="008F766D" w:rsidRDefault="00584A4E" w14:paraId="0D586287"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Einführung in die Begrüßungs-E-Mail</w:t>
            </w:r>
          </w:p>
          <w:p w:rsidRPr="008F766D" w:rsidR="008F766D" w:rsidP="008F766D" w:rsidRDefault="008F766D" w14:paraId="0D586288"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Besprechung planen</w:t>
            </w:r>
          </w:p>
          <w:p w:rsidRPr="008F766D" w:rsidR="008F766D" w:rsidP="008F766D" w:rsidRDefault="008F766D" w14:paraId="0D586289"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Katalogisieren Sie alle Kundenfragen</w:t>
            </w:r>
          </w:p>
          <w:p w:rsidRPr="008F766D" w:rsidR="008F766D" w:rsidP="008F766D" w:rsidRDefault="008F766D" w14:paraId="0D58628A"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Katalogisieren Sie alle Kundenreaktionen, roten Fahnen, Probleme usw.</w:t>
            </w:r>
          </w:p>
          <w:p w:rsidRPr="008F766D" w:rsidR="008F766D" w:rsidP="008F766D" w:rsidRDefault="008F766D" w14:paraId="0D58628B"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Katalogisieren Sie jedes positive Feedback</w:t>
            </w:r>
          </w:p>
          <w:p w:rsidRPr="008F766D" w:rsidR="008F766D" w:rsidP="008F766D" w:rsidRDefault="008F766D" w14:paraId="0D58628C" w14:textId="77777777">
            <w:pPr>
              <w:bidi w:val="false"/>
              <w:spacing w:line="360" w:lineRule="auto"/>
              <w:ind w:left="-29"/>
              <w:rPr>
                <w:rFonts w:ascii="Century Gothic" w:hAnsi="Century Gothic"/>
                <w:szCs w:val="22"/>
              </w:rPr>
            </w:pPr>
          </w:p>
        </w:tc>
        <w:tc>
          <w:tcPr>
            <w:tcW w:w="3598" w:type="dxa"/>
            <w:vMerge w:val="restart"/>
            <w:shd w:val="clear" w:color="auto" w:fill="EDEEE5" w:themeFill="accent3" w:themeFillTint="33"/>
          </w:tcPr>
          <w:p w:rsidRPr="008F766D" w:rsidR="00BD3678" w:rsidP="008F766D" w:rsidRDefault="00BD3678" w14:paraId="0D58628D" w14:textId="77777777">
            <w:pPr>
              <w:pStyle w:val="ListParagraph"/>
              <w:bidi w:val="false"/>
              <w:spacing w:line="360" w:lineRule="auto"/>
              <w:ind w:left="158"/>
              <w:contextualSpacing w:val="0"/>
              <w:rPr>
                <w:rFonts w:ascii="Century Gothic" w:hAnsi="Century Gothic"/>
                <w:szCs w:val="22"/>
              </w:rPr>
            </w:pPr>
          </w:p>
          <w:p w:rsidR="009E3F22" w:rsidP="008F766D" w:rsidRDefault="008F766D" w14:paraId="0D58628E" w14:textId="77777777">
            <w:pPr>
              <w:pStyle w:val="ListParagraph"/>
              <w:numPr>
                <w:ilvl w:val="0"/>
                <w:numId w:val="2"/>
              </w:numPr>
              <w:bidi w:val="false"/>
              <w:spacing w:line="360" w:lineRule="auto"/>
              <w:ind w:left="158" w:hanging="187"/>
              <w:contextualSpacing w:val="0"/>
              <w:rPr>
                <w:rFonts w:ascii="Century Gothic" w:hAnsi="Century Gothic"/>
                <w:szCs w:val="22"/>
              </w:rPr>
            </w:pPr>
            <w:r>
              <w:rPr>
                <w:rFonts w:ascii="Century Gothic" w:hAnsi="Century Gothic"/>
                <w:szCs w:val="22"/>
                <w:lang w:val="German"/>
              </w:rPr>
              <w:t>Planen Sie ein Kundengespräch / einen Anruf, um zusätzliche Fragen zu beantworten</w:t>
            </w:r>
          </w:p>
          <w:p w:rsidR="008F766D" w:rsidP="008F766D" w:rsidRDefault="008F766D" w14:paraId="0D58628F" w14:textId="77777777">
            <w:pPr>
              <w:pStyle w:val="ListParagraph"/>
              <w:numPr>
                <w:ilvl w:val="0"/>
                <w:numId w:val="2"/>
              </w:numPr>
              <w:bidi w:val="false"/>
              <w:spacing w:line="360" w:lineRule="auto"/>
              <w:ind w:left="158" w:hanging="187"/>
              <w:contextualSpacing w:val="0"/>
              <w:rPr>
                <w:rFonts w:ascii="Century Gothic" w:hAnsi="Century Gothic"/>
                <w:szCs w:val="22"/>
              </w:rPr>
            </w:pPr>
            <w:r>
              <w:rPr>
                <w:rFonts w:ascii="Century Gothic" w:hAnsi="Century Gothic"/>
                <w:szCs w:val="22"/>
                <w:lang w:val="German"/>
              </w:rPr>
              <w:t>Erkundigen Sie sich, wie die Kundenbedürfnisse vor der Nutzung dieser Dienstleistung oder dieses Produkts erfüllt wurden</w:t>
            </w:r>
          </w:p>
          <w:p w:rsidR="008F766D" w:rsidP="008F766D" w:rsidRDefault="008F766D" w14:paraId="0D586290" w14:textId="77777777">
            <w:pPr>
              <w:pStyle w:val="ListParagraph"/>
              <w:numPr>
                <w:ilvl w:val="0"/>
                <w:numId w:val="2"/>
              </w:numPr>
              <w:bidi w:val="false"/>
              <w:spacing w:line="360" w:lineRule="auto"/>
              <w:ind w:left="158" w:hanging="187"/>
              <w:contextualSpacing w:val="0"/>
              <w:rPr>
                <w:rFonts w:ascii="Century Gothic" w:hAnsi="Century Gothic"/>
                <w:szCs w:val="22"/>
              </w:rPr>
            </w:pPr>
            <w:r>
              <w:rPr>
                <w:rFonts w:ascii="Century Gothic" w:hAnsi="Century Gothic"/>
                <w:szCs w:val="22"/>
                <w:lang w:val="German"/>
              </w:rPr>
              <w:t>Definieren Sie die Kundenerwartungen</w:t>
            </w:r>
          </w:p>
          <w:p w:rsidRPr="008F766D" w:rsidR="008F766D" w:rsidP="008F766D" w:rsidRDefault="008F766D" w14:paraId="0D586291" w14:textId="77777777">
            <w:pPr>
              <w:pStyle w:val="ListParagraph"/>
              <w:numPr>
                <w:ilvl w:val="0"/>
                <w:numId w:val="2"/>
              </w:numPr>
              <w:bidi w:val="false"/>
              <w:spacing w:line="360" w:lineRule="auto"/>
              <w:ind w:left="158" w:hanging="187"/>
              <w:contextualSpacing w:val="0"/>
              <w:rPr>
                <w:rFonts w:ascii="Century Gothic" w:hAnsi="Century Gothic"/>
                <w:szCs w:val="22"/>
              </w:rPr>
            </w:pPr>
            <w:r>
              <w:rPr>
                <w:rFonts w:ascii="Century Gothic" w:hAnsi="Century Gothic"/>
                <w:szCs w:val="22"/>
                <w:lang w:val="German"/>
              </w:rPr>
              <w:t>Ggf. Personalweiterbildungen durchführen</w:t>
            </w:r>
          </w:p>
          <w:p w:rsidRPr="008F766D" w:rsidR="00B570A6" w:rsidP="008F766D" w:rsidRDefault="00B570A6" w14:paraId="0D586292" w14:textId="77777777">
            <w:pPr>
              <w:bidi w:val="false"/>
              <w:spacing w:line="360" w:lineRule="auto"/>
              <w:rPr>
                <w:rFonts w:ascii="Century Gothic" w:hAnsi="Century Gothic"/>
                <w:szCs w:val="22"/>
              </w:rPr>
            </w:pPr>
          </w:p>
        </w:tc>
        <w:tc>
          <w:tcPr>
            <w:tcW w:w="3598" w:type="dxa"/>
            <w:shd w:val="clear" w:color="auto" w:fill="F7EFDE" w:themeFill="accent4" w:themeFillTint="33"/>
          </w:tcPr>
          <w:p w:rsidRPr="008F766D" w:rsidR="00BD3678" w:rsidP="008F766D" w:rsidRDefault="00BD3678" w14:paraId="0D586293" w14:textId="77777777">
            <w:pPr>
              <w:pStyle w:val="ListParagraph"/>
              <w:bidi w:val="false"/>
              <w:spacing w:line="360" w:lineRule="auto"/>
              <w:ind w:left="158"/>
              <w:contextualSpacing w:val="0"/>
              <w:rPr>
                <w:rFonts w:ascii="Century Gothic" w:hAnsi="Century Gothic"/>
                <w:szCs w:val="22"/>
              </w:rPr>
            </w:pPr>
          </w:p>
          <w:p w:rsidRPr="008F766D" w:rsidR="00BD3678" w:rsidP="008F766D" w:rsidRDefault="009E3F22" w14:paraId="0D586294"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Beurteilung des Bedarfs an Besprechungen</w:t>
            </w:r>
          </w:p>
          <w:p w:rsidRPr="008F766D" w:rsidR="009E3F22" w:rsidP="008F766D" w:rsidRDefault="009E3F22" w14:paraId="0D586295"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Beantworten Sie alle Fragen</w:t>
            </w:r>
          </w:p>
          <w:p w:rsidRPr="008F766D" w:rsidR="009E3F22" w:rsidP="008F766D" w:rsidRDefault="009E3F22" w14:paraId="0D586296"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Setzen Sie sich kurz- und langfristige Ziele</w:t>
            </w:r>
          </w:p>
          <w:p w:rsidRPr="008F766D" w:rsidR="009E3F22" w:rsidP="008F766D" w:rsidRDefault="009E3F22" w14:paraId="0D586297" w14:textId="77777777">
            <w:pPr>
              <w:pStyle w:val="ListParagraph"/>
              <w:numPr>
                <w:ilvl w:val="0"/>
                <w:numId w:val="2"/>
              </w:numPr>
              <w:bidi w:val="false"/>
              <w:spacing w:line="360" w:lineRule="auto"/>
              <w:ind w:left="158" w:hanging="187"/>
              <w:contextualSpacing w:val="0"/>
              <w:rPr>
                <w:rFonts w:ascii="Century Gothic" w:hAnsi="Century Gothic"/>
                <w:szCs w:val="22"/>
              </w:rPr>
            </w:pPr>
            <w:r w:rsidRPr="008F766D">
              <w:rPr>
                <w:rFonts w:ascii="Century Gothic" w:hAnsi="Century Gothic"/>
                <w:szCs w:val="22"/>
                <w:lang w:val="German"/>
              </w:rPr>
              <w:t>Beantworten Sie alle Fragen</w:t>
            </w:r>
          </w:p>
          <w:p w:rsidRPr="008F766D" w:rsidR="00B570A6" w:rsidP="008F766D" w:rsidRDefault="00B570A6" w14:paraId="0D586298" w14:textId="77777777">
            <w:pPr>
              <w:bidi w:val="false"/>
              <w:spacing w:line="360" w:lineRule="auto"/>
              <w:rPr>
                <w:rFonts w:ascii="Century Gothic" w:hAnsi="Century Gothic"/>
                <w:szCs w:val="22"/>
              </w:rPr>
            </w:pPr>
          </w:p>
        </w:tc>
      </w:tr>
      <w:tr w:rsidR="00B570A6" w:rsidTr="008F766D" w14:paraId="0D58629E" w14:textId="77777777">
        <w:trPr>
          <w:trHeight w:val="899"/>
        </w:trPr>
        <w:tc>
          <w:tcPr>
            <w:tcW w:w="3597" w:type="dxa"/>
            <w:vMerge/>
            <w:shd w:val="clear" w:color="auto" w:fill="E9F0F6" w:themeFill="accent1" w:themeFillTint="33"/>
          </w:tcPr>
          <w:p w:rsidRPr="00CA04EA" w:rsidR="00B570A6" w:rsidP="00AC5ADE" w:rsidRDefault="00B570A6" w14:paraId="0D58629A" w14:textId="77777777">
            <w:pPr>
              <w:bidi w:val="false"/>
              <w:rPr>
                <w:rFonts w:ascii="Century Gothic" w:hAnsi="Century Gothic"/>
              </w:rPr>
            </w:pPr>
          </w:p>
        </w:tc>
        <w:tc>
          <w:tcPr>
            <w:tcW w:w="3597" w:type="dxa"/>
            <w:vMerge/>
            <w:shd w:val="clear" w:color="auto" w:fill="F8E5DA" w:themeFill="accent2" w:themeFillTint="33"/>
          </w:tcPr>
          <w:p w:rsidRPr="00CA04EA" w:rsidR="00B570A6" w:rsidP="00AC5ADE" w:rsidRDefault="00B570A6" w14:paraId="0D58629B" w14:textId="77777777">
            <w:pPr>
              <w:bidi w:val="false"/>
              <w:rPr>
                <w:rFonts w:ascii="Century Gothic" w:hAnsi="Century Gothic"/>
              </w:rPr>
            </w:pPr>
          </w:p>
        </w:tc>
        <w:tc>
          <w:tcPr>
            <w:tcW w:w="3598" w:type="dxa"/>
            <w:vMerge/>
            <w:shd w:val="clear" w:color="auto" w:fill="EDEEE5" w:themeFill="accent3" w:themeFillTint="33"/>
          </w:tcPr>
          <w:p w:rsidRPr="00CA04EA" w:rsidR="00B570A6" w:rsidP="00AC5ADE" w:rsidRDefault="00B570A6" w14:paraId="0D58629C" w14:textId="77777777">
            <w:pPr>
              <w:bidi w:val="false"/>
              <w:rPr>
                <w:rFonts w:ascii="Century Gothic" w:hAnsi="Century Gothic"/>
              </w:rPr>
            </w:pPr>
          </w:p>
        </w:tc>
        <w:tc>
          <w:tcPr>
            <w:tcW w:w="3598" w:type="dxa"/>
            <w:shd w:val="clear" w:color="auto" w:fill="716767" w:themeFill="accent6" w:themeFillShade="BF"/>
            <w:vAlign w:val="center"/>
          </w:tcPr>
          <w:p w:rsidRPr="00CA04EA" w:rsidR="00B570A6" w:rsidP="00B570A6" w:rsidRDefault="008F766D" w14:paraId="0D58629D" w14:textId="77777777">
            <w:pPr>
              <w:bidi w:val="false"/>
              <w:rPr>
                <w:rFonts w:ascii="Century Gothic" w:hAnsi="Century Gothic"/>
              </w:rPr>
            </w:pPr>
            <w:r>
              <w:rPr>
                <w:rFonts w:ascii="Century Gothic" w:hAnsi="Century Gothic"/>
                <w:color w:val="FFFFFF" w:themeColor="background1"/>
                <w:sz w:val="32"/>
                <w:lang w:val="German"/>
              </w:rPr>
              <w:t>SCHLIEßEN</w:t>
            </w:r>
          </w:p>
        </w:tc>
      </w:tr>
      <w:tr w:rsidR="00B570A6" w:rsidTr="00A97D63" w14:paraId="0D5862A9" w14:textId="77777777">
        <w:trPr>
          <w:trHeight w:val="4463"/>
        </w:trPr>
        <w:tc>
          <w:tcPr>
            <w:tcW w:w="3597" w:type="dxa"/>
            <w:vMerge/>
            <w:shd w:val="clear" w:color="auto" w:fill="E9F0F6" w:themeFill="accent1" w:themeFillTint="33"/>
          </w:tcPr>
          <w:p w:rsidRPr="00CA04EA" w:rsidR="00B570A6" w:rsidP="00AC5ADE" w:rsidRDefault="00B570A6" w14:paraId="0D58629F" w14:textId="77777777">
            <w:pPr>
              <w:bidi w:val="false"/>
              <w:rPr>
                <w:rFonts w:ascii="Century Gothic" w:hAnsi="Century Gothic"/>
              </w:rPr>
            </w:pPr>
          </w:p>
        </w:tc>
        <w:tc>
          <w:tcPr>
            <w:tcW w:w="3597" w:type="dxa"/>
            <w:vMerge/>
            <w:shd w:val="clear" w:color="auto" w:fill="F8E5DA" w:themeFill="accent2" w:themeFillTint="33"/>
          </w:tcPr>
          <w:p w:rsidRPr="00CA04EA" w:rsidR="00B570A6" w:rsidP="00AC5ADE" w:rsidRDefault="00B570A6" w14:paraId="0D5862A0" w14:textId="77777777">
            <w:pPr>
              <w:bidi w:val="false"/>
              <w:rPr>
                <w:rFonts w:ascii="Century Gothic" w:hAnsi="Century Gothic"/>
              </w:rPr>
            </w:pPr>
          </w:p>
        </w:tc>
        <w:tc>
          <w:tcPr>
            <w:tcW w:w="3598" w:type="dxa"/>
            <w:vMerge/>
            <w:shd w:val="clear" w:color="auto" w:fill="EDEEE5" w:themeFill="accent3" w:themeFillTint="33"/>
          </w:tcPr>
          <w:p w:rsidRPr="00CA04EA" w:rsidR="00B570A6" w:rsidP="00AC5ADE" w:rsidRDefault="00B570A6" w14:paraId="0D5862A1" w14:textId="77777777">
            <w:pPr>
              <w:bidi w:val="false"/>
              <w:rPr>
                <w:rFonts w:ascii="Century Gothic" w:hAnsi="Century Gothic"/>
              </w:rPr>
            </w:pPr>
          </w:p>
        </w:tc>
        <w:tc>
          <w:tcPr>
            <w:tcW w:w="3598" w:type="dxa"/>
            <w:shd w:val="clear" w:color="auto" w:fill="EAE8E8" w:themeFill="accent6" w:themeFillTint="33"/>
          </w:tcPr>
          <w:p w:rsidR="00BD3678" w:rsidP="00BD3678" w:rsidRDefault="00BD3678" w14:paraId="0D5862A2" w14:textId="77777777">
            <w:pPr>
              <w:pStyle w:val="ListParagraph"/>
              <w:bidi w:val="false"/>
              <w:spacing w:line="276" w:lineRule="auto"/>
              <w:ind w:left="158"/>
              <w:contextualSpacing w:val="0"/>
              <w:rPr>
                <w:rFonts w:ascii="Century Gothic" w:hAnsi="Century Gothic"/>
                <w:sz w:val="22"/>
              </w:rPr>
            </w:pPr>
          </w:p>
          <w:p w:rsidRPr="008F766D" w:rsidR="00BD3678" w:rsidP="008F766D" w:rsidRDefault="008F766D" w14:paraId="0D5862A3" w14:textId="77777777">
            <w:pPr>
              <w:pStyle w:val="ListParagraph"/>
              <w:numPr>
                <w:ilvl w:val="0"/>
                <w:numId w:val="2"/>
              </w:numPr>
              <w:bidi w:val="false"/>
              <w:spacing w:line="360" w:lineRule="auto"/>
              <w:ind w:left="158" w:hanging="187"/>
              <w:contextualSpacing w:val="0"/>
              <w:rPr>
                <w:rFonts w:ascii="Century Gothic" w:hAnsi="Century Gothic"/>
                <w:sz w:val="28"/>
              </w:rPr>
            </w:pPr>
            <w:r w:rsidRPr="008F766D">
              <w:rPr>
                <w:rFonts w:ascii="Century Gothic" w:hAnsi="Century Gothic"/>
                <w:lang w:val="German"/>
              </w:rPr>
              <w:t>Kundenbedürfnisse erfüllt</w:t>
            </w:r>
          </w:p>
          <w:p w:rsidRPr="008F766D" w:rsidR="009E3F22" w:rsidP="008F766D" w:rsidRDefault="009E3F22" w14:paraId="0D5862A4" w14:textId="77777777">
            <w:pPr>
              <w:pStyle w:val="ListParagraph"/>
              <w:numPr>
                <w:ilvl w:val="0"/>
                <w:numId w:val="2"/>
              </w:numPr>
              <w:bidi w:val="false"/>
              <w:spacing w:line="360" w:lineRule="auto"/>
              <w:ind w:left="158" w:hanging="187"/>
              <w:contextualSpacing w:val="0"/>
              <w:rPr>
                <w:rFonts w:ascii="Century Gothic" w:hAnsi="Century Gothic"/>
              </w:rPr>
            </w:pPr>
            <w:r w:rsidRPr="008F766D">
              <w:rPr>
                <w:rFonts w:ascii="Century Gothic" w:hAnsi="Century Gothic"/>
                <w:lang w:val="German"/>
              </w:rPr>
              <w:t>Kurz- und langfristige Ziele überprüfen</w:t>
            </w:r>
          </w:p>
          <w:p w:rsidR="009E3F22" w:rsidP="008F766D" w:rsidRDefault="009E3F22" w14:paraId="0D5862A5" w14:textId="77777777">
            <w:pPr>
              <w:pStyle w:val="ListParagraph"/>
              <w:numPr>
                <w:ilvl w:val="0"/>
                <w:numId w:val="2"/>
              </w:numPr>
              <w:bidi w:val="false"/>
              <w:spacing w:line="360" w:lineRule="auto"/>
              <w:ind w:left="158" w:hanging="187"/>
              <w:contextualSpacing w:val="0"/>
              <w:rPr>
                <w:rFonts w:ascii="Century Gothic" w:hAnsi="Century Gothic"/>
              </w:rPr>
            </w:pPr>
            <w:r w:rsidRPr="008F766D">
              <w:rPr>
                <w:rFonts w:ascii="Century Gothic" w:hAnsi="Century Gothic"/>
                <w:lang w:val="German"/>
              </w:rPr>
              <w:t>Beantworten Sie alle Fragen</w:t>
            </w:r>
          </w:p>
          <w:p w:rsidR="008F766D" w:rsidP="008F766D" w:rsidRDefault="00A97D63" w14:paraId="0D5862A6" w14:textId="77777777">
            <w:pPr>
              <w:pStyle w:val="ListParagraph"/>
              <w:numPr>
                <w:ilvl w:val="0"/>
                <w:numId w:val="2"/>
              </w:numPr>
              <w:bidi w:val="false"/>
              <w:spacing w:line="360" w:lineRule="auto"/>
              <w:ind w:left="158" w:hanging="187"/>
              <w:contextualSpacing w:val="0"/>
              <w:rPr>
                <w:rFonts w:ascii="Century Gothic" w:hAnsi="Century Gothic"/>
              </w:rPr>
            </w:pPr>
            <w:r>
              <w:rPr>
                <w:rFonts w:ascii="Century Gothic" w:hAnsi="Century Gothic"/>
                <w:lang w:val="German"/>
              </w:rPr>
              <w:t xml:space="preserve">Bewerten Sie die Kundennutzung von Diensten / Tools </w:t>
            </w:r>
          </w:p>
          <w:p w:rsidRPr="008F766D" w:rsidR="00A97D63" w:rsidP="008F766D" w:rsidRDefault="00A97D63" w14:paraId="0D5862A7" w14:textId="77777777">
            <w:pPr>
              <w:pStyle w:val="ListParagraph"/>
              <w:numPr>
                <w:ilvl w:val="0"/>
                <w:numId w:val="2"/>
              </w:numPr>
              <w:bidi w:val="false"/>
              <w:spacing w:line="360" w:lineRule="auto"/>
              <w:ind w:left="158" w:hanging="187"/>
              <w:contextualSpacing w:val="0"/>
              <w:rPr>
                <w:rFonts w:ascii="Century Gothic" w:hAnsi="Century Gothic"/>
              </w:rPr>
            </w:pPr>
            <w:r>
              <w:rPr>
                <w:rFonts w:ascii="Century Gothic" w:hAnsi="Century Gothic"/>
                <w:lang w:val="German"/>
              </w:rPr>
              <w:t>Notieren Sie sich jede Zunahme oder Abnahme der Nutzung</w:t>
            </w:r>
          </w:p>
          <w:p w:rsidRPr="00CA04EA" w:rsidR="00B570A6" w:rsidP="00BD3678" w:rsidRDefault="00B570A6" w14:paraId="0D5862A8" w14:textId="77777777">
            <w:pPr>
              <w:bidi w:val="false"/>
              <w:rPr>
                <w:rFonts w:ascii="Century Gothic" w:hAnsi="Century Gothic"/>
              </w:rPr>
            </w:pPr>
          </w:p>
        </w:tc>
      </w:tr>
    </w:tbl>
    <w:p w:rsidR="009A6F83" w:rsidP="009A6F83" w:rsidRDefault="009A6F83" w14:paraId="24995F6F" w14:textId="77777777">
      <w:pPr>
        <w:bidi w:val="false"/>
        <w:rPr>
          <w:rFonts w:ascii="Century Gothic" w:hAnsi="Century Gothic"/>
        </w:rPr>
      </w:pPr>
    </w:p>
    <w:tbl>
      <w:tblPr>
        <w:tblStyle w:val="TableGrid"/>
        <w:tblW w:w="141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130"/>
      </w:tblGrid>
      <w:tr w:rsidRPr="00FF18F5" w:rsidR="009A6F83" w:rsidTr="009A6F83" w14:paraId="2838F0A3" w14:textId="77777777">
        <w:trPr>
          <w:trHeight w:val="2826"/>
        </w:trPr>
        <w:tc>
          <w:tcPr>
            <w:tcW w:w="14130" w:type="dxa"/>
          </w:tcPr>
          <w:p w:rsidRPr="00FF18F5" w:rsidR="009A6F83" w:rsidP="00630575" w:rsidRDefault="009A6F83" w14:paraId="2AEEDF18"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9A6F83" w:rsidP="00630575" w:rsidRDefault="009A6F83" w14:paraId="28F17748" w14:textId="77777777">
            <w:pPr>
              <w:bidi w:val="false"/>
              <w:rPr>
                <w:rFonts w:ascii="Century Gothic" w:hAnsi="Century Gothic" w:cs="Arial"/>
                <w:szCs w:val="20"/>
              </w:rPr>
            </w:pPr>
          </w:p>
          <w:p w:rsidRPr="00FF18F5" w:rsidR="009A6F83" w:rsidP="00630575" w:rsidRDefault="009A6F83" w14:paraId="5279DDA5"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A6F83" w:rsidP="009A6F83" w:rsidRDefault="009A6F83" w14:paraId="2B74740F" w14:textId="77777777">
      <w:pPr>
        <w:rPr>
          <w:rFonts w:ascii="Century Gothic" w:hAnsi="Century Gothic"/>
        </w:rPr>
      </w:pPr>
    </w:p>
    <w:p w:rsidRPr="00AC5ADE" w:rsidR="00CA04EA" w:rsidP="00AC5ADE" w:rsidRDefault="00CA04EA" w14:paraId="0D5862AA" w14:textId="77777777"/>
    <w:sectPr w:rsidRPr="00AC5ADE" w:rsidR="00CA04EA"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62AF" w14:textId="77777777" w:rsidR="009D0850" w:rsidRDefault="009D0850" w:rsidP="00B01A05">
      <w:r>
        <w:separator/>
      </w:r>
    </w:p>
  </w:endnote>
  <w:endnote w:type="continuationSeparator" w:id="0">
    <w:p w14:paraId="0D5862B0" w14:textId="77777777" w:rsidR="009D0850" w:rsidRDefault="009D085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862AD" w14:textId="77777777" w:rsidR="009D0850" w:rsidRDefault="009D0850" w:rsidP="00B01A05">
      <w:r>
        <w:separator/>
      </w:r>
    </w:p>
  </w:footnote>
  <w:footnote w:type="continuationSeparator" w:id="0">
    <w:p w14:paraId="0D5862AE" w14:textId="77777777" w:rsidR="009D0850" w:rsidRDefault="009D0850"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280B"/>
    <w:multiLevelType w:val="hybridMultilevel"/>
    <w:tmpl w:val="D29AF8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5D28073F"/>
    <w:multiLevelType w:val="hybridMultilevel"/>
    <w:tmpl w:val="485E8D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73"/>
    <w:rsid w:val="000C5AA8"/>
    <w:rsid w:val="000F234F"/>
    <w:rsid w:val="00190073"/>
    <w:rsid w:val="00243542"/>
    <w:rsid w:val="003C7519"/>
    <w:rsid w:val="003F491F"/>
    <w:rsid w:val="004E607B"/>
    <w:rsid w:val="00545519"/>
    <w:rsid w:val="00584A4E"/>
    <w:rsid w:val="006F5384"/>
    <w:rsid w:val="008D4662"/>
    <w:rsid w:val="008F766D"/>
    <w:rsid w:val="0091097D"/>
    <w:rsid w:val="009A6136"/>
    <w:rsid w:val="009A6F83"/>
    <w:rsid w:val="009D0850"/>
    <w:rsid w:val="009E0257"/>
    <w:rsid w:val="009E3F22"/>
    <w:rsid w:val="009F7D2A"/>
    <w:rsid w:val="00A97D63"/>
    <w:rsid w:val="00AC1FED"/>
    <w:rsid w:val="00AC5ADE"/>
    <w:rsid w:val="00B01A05"/>
    <w:rsid w:val="00B160BF"/>
    <w:rsid w:val="00B570A6"/>
    <w:rsid w:val="00BD3678"/>
    <w:rsid w:val="00CA04EA"/>
    <w:rsid w:val="00CA64DD"/>
    <w:rsid w:val="00DC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86279"/>
  <w14:defaultImageDpi w14:val="32767"/>
  <w15:docId w15:val="{BB72B6E2-76CD-4576-9EC4-4C424DFB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table" w:styleId="TableGrid">
    <w:name w:val="Table Grid"/>
    <w:basedOn w:val="TableNormal"/>
    <w:uiPriority w:val="99"/>
    <w:rsid w:val="00CA04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5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50&amp;utm_language=DE&amp;utm_source=integrated+content&amp;utm_campaign=/free-onboarding-checklists-and-templates&amp;utm_medium=ic+client+onboarding+checklist+49250+word+de&amp;lpa=ic+client+onboarding+checklist+4925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038E32-B9C1-4D0F-A36B-FB618786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d11fc176594e55dd890f4e262722384c</Template>
  <TotalTime>0</TotalTime>
  <Pages>2</Pages>
  <Words>214</Words>
  <Characters>1222</Characters>
  <Application>Microsoft Office Word</Application>
  <DocSecurity>4</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2021-05-06T14:46:00Z</dcterms:created>
  <dcterms:modified xsi:type="dcterms:W3CDTF">2021-05-06T14:46:00Z</dcterms:modified>
</cp:coreProperties>
</file>