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4055F" w:rsidR="0004055F" w:rsidP="0004055F" w:rsidRDefault="0004055F">
      <w:pPr>
        <w:ind w:left="-720"/>
        <w:rPr>
          <w:sz w:val="18"/>
        </w:rPr>
      </w:pPr>
      <w:bookmarkStart w:name="_GoBack" w:id="0"/>
      <w:r>
        <w:rPr>
          <w:noProof/>
          <w:lang w:val="fr-FR" w:eastAsia="fr-FR"/>
        </w:rPr>
        <w:drawing>
          <wp:inline distT="0" distB="0" distL="0" distR="0" wp14:anchorId="377FBFA4" wp14:editId="3AE7C27B">
            <wp:extent cx="7772400" cy="434340"/>
            <wp:effectExtent l="0" t="0" r="0" b="381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Pr="0004055F" w:rsidR="0004055F" w:rsidP="0004055F" w:rsidRDefault="0004055F">
      <w:pPr>
        <w:rPr>
          <w:sz w:val="18"/>
        </w:rPr>
      </w:pPr>
    </w:p>
    <w:p w:rsidRPr="00F76C42" w:rsidR="00DB2412" w:rsidP="0004055F" w:rsidRDefault="00F76C42">
      <w:pPr>
        <w:bidi w:val="false"/>
        <w:ind w:left="-270"/>
        <w:outlineLvl w:val="0"/>
        <w:rPr>
          <w:color w:val="767171" w:themeColor="background2" w:themeShade="80"/>
          <w:sz w:val="40"/>
          <w:szCs w:val="40"/>
        </w:rPr>
      </w:pPr>
      <w:r w:rsidRPr="00F76C42">
        <w:rPr>
          <w:rFonts w:ascii="Garamond Premier Pro" w:hAnsi="Garamond Premier Pro" w:eastAsia="Times New Roman" w:cs="Times New Roman"/>
          <w:b/>
          <w:color w:val="767171" w:themeColor="background2" w:themeShade="80"/>
          <w:sz w:val="40"/>
          <w:szCs w:val="40"/>
          <w:lang w:val="de"/>
        </w:rPr>
        <w:t>EINFACHE KANBAN-KARTE</w:t>
      </w:r>
    </w:p>
    <w:tbl>
      <w:tblPr>
        <w:tblW w:w="11366" w:type="dxa"/>
        <w:tblInd w:w="-275" w:type="dxa"/>
        <w:tblLook w:val="04A0" w:firstRow="1" w:lastRow="0" w:firstColumn="1" w:lastColumn="0" w:noHBand="0" w:noVBand="1"/>
      </w:tblPr>
      <w:tblGrid>
        <w:gridCol w:w="1800"/>
        <w:gridCol w:w="1800"/>
        <w:gridCol w:w="1972"/>
        <w:gridCol w:w="222"/>
        <w:gridCol w:w="1800"/>
        <w:gridCol w:w="1800"/>
        <w:gridCol w:w="1972"/>
      </w:tblGrid>
      <w:tr w:rsidRPr="00F76C42" w:rsidR="00F76C42" w:rsidTr="0004055F">
        <w:trPr>
          <w:trHeight w:val="360"/>
        </w:trPr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ARTIKEL-NR.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ARTIKELBILD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 xml:space="preserve"> ARTIKEL-NR.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ARTIKELBILD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de"/>
              </w:rPr>
              <w:t>100001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de"/>
              </w:rPr>
              <w:t>FOTO EINFÜGEN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de"/>
              </w:rPr>
              <w:t>100002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de"/>
              </w:rPr>
              <w:t>FOTO EINFÜGEN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ARTIKELBESCHREIBUNG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ARTIKELBESCHREIBUNG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1349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PRODUKTLINIE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PRODUKTLINIE</w:t>
            </w:r>
          </w:p>
        </w:tc>
      </w:tr>
      <w:tr w:rsidRPr="00F76C42" w:rsidR="00F76C42" w:rsidTr="0004055F">
        <w:trPr>
          <w:trHeight w:val="467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ARBEITSPLATZ NR.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LINE SIDE RACK NR.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LINE SIDE LOAD MENGE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ARBEITSPLATZ NR.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LINE SIDE RACK NR.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LINE SIDE LOAD MENGE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AUFFÜLLEN TRIGGER MENGE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AUFFÜLLEN VOM STANDORT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NACHSCHUBMENGE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AUFFÜLLEN TRIGGER MENGE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AUFFÜLLEN VOM STANDORT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NACHSCHUBMENGE</w:t>
            </w:r>
          </w:p>
        </w:tc>
      </w:tr>
      <w:tr w:rsidRPr="00F76C42" w:rsidR="00F76C42" w:rsidTr="0004055F">
        <w:trPr>
          <w:trHeight w:val="431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575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de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de"/>
              </w:rPr>
              <w:t>100002</w:t>
            </w:r>
          </w:p>
        </w:tc>
      </w:tr>
      <w:tr w:rsidRPr="00F76C42" w:rsidR="00F76C42" w:rsidTr="0004055F">
        <w:trPr>
          <w:trHeight w:val="10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 xml:space="preserve"> ARTIKEL-NR.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ARTIKELBILD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 xml:space="preserve"> ARTIKEL-NR.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ARTIKELBILD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de"/>
              </w:rPr>
              <w:t>100003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de"/>
              </w:rPr>
              <w:t>FOTO EINFÜGEN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de"/>
              </w:rPr>
              <w:t>100004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de"/>
              </w:rPr>
              <w:t>FOTO EINFÜGEN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ARTIKELBESCHREIBUNG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ARTIKELBESCHREIBUNG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1088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PRODUKTLINIE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PRODUKTLINIE</w:t>
            </w:r>
          </w:p>
        </w:tc>
      </w:tr>
      <w:tr w:rsidRPr="00F76C42" w:rsidR="00F76C42" w:rsidTr="0004055F">
        <w:trPr>
          <w:trHeight w:val="323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ARBEITSPLATZ NR.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LINE SIDE RACK NR.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LINE SIDE LOAD MENGE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ARBEITSPLATZ NR.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LINE SIDE RACK NR.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LINE SIDE LOAD MENGE</w:t>
            </w:r>
          </w:p>
        </w:tc>
      </w:tr>
      <w:tr w:rsidRPr="00F76C42" w:rsidR="00F76C42" w:rsidTr="0004055F">
        <w:trPr>
          <w:trHeight w:val="476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AUFFÜLLEN TRIGGER MENGE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AUFFÜLLEN VOM STANDORT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NACHSCHUBMENGE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AUFFÜLLEN TRIGGER MENGE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AUFFÜLLEN VOM STANDORT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de"/>
              </w:rPr>
              <w:t>NACHSCHUBMENGE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449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de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de"/>
              </w:rPr>
              <w:t>100004</w:t>
            </w:r>
          </w:p>
        </w:tc>
      </w:tr>
    </w:tbl>
    <w:p w:rsidR="00EC7D2C" w:rsidP="0004055F" w:rsidRDefault="005275AA"/>
    <w:sectPr w:rsidR="00EC7D2C" w:rsidSect="0004055F">
      <w:headerReference w:type="default" r:id="rId8"/>
      <w:pgSz w:w="12240" w:h="15840"/>
      <w:pgMar w:top="18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AA" w:rsidRDefault="005275AA" w:rsidP="00DB2412">
      <w:r>
        <w:separator/>
      </w:r>
    </w:p>
  </w:endnote>
  <w:endnote w:type="continuationSeparator" w:id="0">
    <w:p w:rsidR="005275AA" w:rsidRDefault="005275A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AA" w:rsidRDefault="005275AA" w:rsidP="00DB2412">
      <w:r>
        <w:separator/>
      </w:r>
    </w:p>
  </w:footnote>
  <w:footnote w:type="continuationSeparator" w:id="0">
    <w:p w:rsidR="005275AA" w:rsidRDefault="005275A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61"/>
    <w:rsid w:val="0004055F"/>
    <w:rsid w:val="00246934"/>
    <w:rsid w:val="00471C74"/>
    <w:rsid w:val="004937B7"/>
    <w:rsid w:val="005275AA"/>
    <w:rsid w:val="00735C73"/>
    <w:rsid w:val="00DB0961"/>
    <w:rsid w:val="00DB2412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4D69CBDD-A327-4556-9FE1-DF19019F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smartsheet.com/try-it?trp=49202&amp;utm_language=DE&amp;utm_source=integrated+content&amp;utm_campaign=/free-kanban-card-templates&amp;utm_medium=simplekanbancard+freekanbancardtpl+ic+de&amp;lpa=simplekanbancard+freekanbancardtpl+ic+de&amp;lx=jazGWVt6qlFVesJIxmZmqABAgeTPLDIL8TQRu558b7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Simple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Temp_SimpleKanbanCard_Word.dotx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3</cp:revision>
  <dcterms:created xsi:type="dcterms:W3CDTF">2016-08-19T20:58:00Z</dcterms:created>
  <dcterms:modified xsi:type="dcterms:W3CDTF">2016-08-19T21:01:00Z</dcterms:modified>
</cp:coreProperties>
</file>